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53" w:rsidRPr="00CC4EF7" w:rsidRDefault="00D15053" w:rsidP="00D15053">
      <w:pPr>
        <w:widowControl/>
        <w:wordWrap/>
        <w:spacing w:line="276" w:lineRule="auto"/>
        <w:rPr>
          <w:rFonts w:hAnsi="Calibri"/>
          <w:b/>
          <w:color w:val="000000"/>
          <w:sz w:val="22"/>
        </w:rPr>
      </w:pPr>
      <w:r w:rsidRPr="00CC4EF7">
        <w:rPr>
          <w:rFonts w:hAnsi="Calibri"/>
          <w:b/>
          <w:color w:val="000000"/>
          <w:sz w:val="22"/>
        </w:rPr>
        <w:t xml:space="preserve">Dall’intervento </w:t>
      </w:r>
      <w:proofErr w:type="gramStart"/>
      <w:r w:rsidRPr="00CC4EF7">
        <w:rPr>
          <w:rFonts w:hAnsi="Calibri"/>
          <w:b/>
          <w:color w:val="000000"/>
          <w:sz w:val="22"/>
        </w:rPr>
        <w:t>del</w:t>
      </w:r>
      <w:proofErr w:type="gramEnd"/>
      <w:r w:rsidRPr="00CC4EF7">
        <w:rPr>
          <w:rFonts w:hAnsi="Calibri"/>
          <w:b/>
          <w:color w:val="000000"/>
          <w:sz w:val="22"/>
        </w:rPr>
        <w:t xml:space="preserve"> card. Scola alla Assemblea generale delle Ausiliarie Diocesane del 2014</w:t>
      </w:r>
    </w:p>
    <w:p w:rsidR="00D15053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</w:p>
    <w:p w:rsidR="00CC4EF7" w:rsidRPr="00CC4EF7" w:rsidRDefault="00CC4EF7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</w:p>
    <w:p w:rsidR="00D15053" w:rsidRPr="00CC4EF7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 w:rsidRPr="00CC4EF7">
        <w:rPr>
          <w:rFonts w:hAnsi="Calibri"/>
          <w:color w:val="000000"/>
          <w:sz w:val="22"/>
          <w:lang w:val="it-IT"/>
        </w:rPr>
        <w:t>I</w:t>
      </w:r>
      <w:r w:rsidRPr="00CC4EF7">
        <w:rPr>
          <w:rFonts w:hAnsi="Calibri"/>
          <w:color w:val="000000"/>
          <w:sz w:val="22"/>
          <w:lang w:val="it-IT"/>
        </w:rPr>
        <w:t>l servizio alla Diocesi è il punto un</w:t>
      </w:r>
      <w:r w:rsidRPr="00CC4EF7">
        <w:rPr>
          <w:rFonts w:hAnsi="Calibri"/>
          <w:color w:val="000000"/>
          <w:sz w:val="22"/>
          <w:lang w:val="it-IT"/>
        </w:rPr>
        <w:t xml:space="preserve">ificante della vostra vocazione […] </w:t>
      </w:r>
      <w:r w:rsidRPr="00CC4EF7">
        <w:rPr>
          <w:rFonts w:hAnsi="Calibri"/>
          <w:color w:val="000000"/>
          <w:sz w:val="22"/>
        </w:rPr>
        <w:t>l'intuizione di inserire direttamente la figura femminile nel servizio, o meglio</w:t>
      </w:r>
      <w:r w:rsidR="00CC4EF7">
        <w:rPr>
          <w:rFonts w:hAnsi="Calibri"/>
          <w:color w:val="000000"/>
          <w:sz w:val="22"/>
        </w:rPr>
        <w:t>:</w:t>
      </w:r>
      <w:r w:rsidRPr="00CC4EF7">
        <w:rPr>
          <w:rFonts w:hAnsi="Calibri"/>
          <w:color w:val="000000"/>
          <w:sz w:val="22"/>
        </w:rPr>
        <w:t xml:space="preserve"> nell'essere presi a servizio per l'edificazione della vita della comunità </w:t>
      </w:r>
      <w:r w:rsidRPr="00CC4EF7">
        <w:rPr>
          <w:rFonts w:hAnsi="Calibri"/>
          <w:color w:val="000000"/>
          <w:sz w:val="22"/>
        </w:rPr>
        <w:t>cristiana,</w:t>
      </w:r>
      <w:r w:rsidRPr="00CC4EF7">
        <w:rPr>
          <w:rFonts w:hAnsi="Calibri"/>
          <w:color w:val="000000"/>
          <w:sz w:val="22"/>
        </w:rPr>
        <w:t xml:space="preserve"> non passando più attraverso la mediazione di carismi specifici come i carismi religiosi o monastici, ma innestandosi direttamente nel compito dell'edificazione della Chiesa particolare, locale</w:t>
      </w:r>
      <w:r w:rsidRPr="00CC4EF7">
        <w:rPr>
          <w:rFonts w:hAnsi="Calibri"/>
          <w:color w:val="000000"/>
          <w:sz w:val="22"/>
        </w:rPr>
        <w:t>.</w:t>
      </w:r>
    </w:p>
    <w:p w:rsidR="00CC4EF7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 w:rsidRPr="00CC4EF7">
        <w:rPr>
          <w:rFonts w:hAnsi="Calibri"/>
          <w:color w:val="000000"/>
          <w:sz w:val="22"/>
        </w:rPr>
        <w:t>Q</w:t>
      </w:r>
      <w:r w:rsidRPr="00CC4EF7">
        <w:rPr>
          <w:rFonts w:hAnsi="Calibri"/>
          <w:color w:val="000000"/>
          <w:sz w:val="22"/>
        </w:rPr>
        <w:t xml:space="preserve">ual è lo specifico? L'intervento diretto in </w:t>
      </w:r>
      <w:proofErr w:type="gramStart"/>
      <w:r w:rsidRPr="00CC4EF7">
        <w:rPr>
          <w:rFonts w:hAnsi="Calibri"/>
          <w:color w:val="000000"/>
          <w:sz w:val="22"/>
        </w:rPr>
        <w:t>un</w:t>
      </w:r>
      <w:proofErr w:type="gramEnd"/>
      <w:r w:rsidRPr="00CC4EF7">
        <w:rPr>
          <w:rFonts w:hAnsi="Calibri"/>
          <w:color w:val="000000"/>
          <w:sz w:val="22"/>
        </w:rPr>
        <w:t xml:space="preserve"> </w:t>
      </w:r>
      <w:r w:rsidRPr="00CC4EF7">
        <w:rPr>
          <w:rFonts w:hAnsi="Calibri"/>
          <w:i/>
          <w:color w:val="000000"/>
          <w:sz w:val="22"/>
        </w:rPr>
        <w:t>compito di</w:t>
      </w:r>
      <w:r w:rsidRPr="00CC4EF7">
        <w:rPr>
          <w:rFonts w:hAnsi="Calibri"/>
          <w:color w:val="000000"/>
          <w:sz w:val="22"/>
        </w:rPr>
        <w:t xml:space="preserve"> </w:t>
      </w:r>
      <w:r w:rsidRPr="00CC4EF7">
        <w:rPr>
          <w:rFonts w:hAnsi="Calibri"/>
          <w:i/>
          <w:color w:val="000000"/>
          <w:sz w:val="22"/>
        </w:rPr>
        <w:t xml:space="preserve">cura </w:t>
      </w:r>
      <w:r w:rsidRPr="00CC4EF7">
        <w:rPr>
          <w:rFonts w:hAnsi="Calibri"/>
          <w:color w:val="000000"/>
          <w:sz w:val="22"/>
        </w:rPr>
        <w:t>circa l'</w:t>
      </w:r>
      <w:r w:rsidRPr="00CC4EF7">
        <w:rPr>
          <w:rFonts w:hAnsi="Calibri"/>
          <w:i/>
          <w:color w:val="000000"/>
          <w:sz w:val="22"/>
        </w:rPr>
        <w:t>edificazione</w:t>
      </w:r>
      <w:r w:rsidRPr="00CC4EF7">
        <w:rPr>
          <w:rFonts w:hAnsi="Calibri"/>
          <w:color w:val="000000"/>
          <w:sz w:val="22"/>
        </w:rPr>
        <w:t xml:space="preserve"> per la </w:t>
      </w:r>
      <w:r w:rsidRPr="00CC4EF7">
        <w:rPr>
          <w:rFonts w:hAnsi="Calibri"/>
          <w:i/>
          <w:color w:val="000000"/>
          <w:sz w:val="22"/>
        </w:rPr>
        <w:t xml:space="preserve">crescita </w:t>
      </w:r>
      <w:r w:rsidRPr="00CC4EF7">
        <w:rPr>
          <w:rFonts w:hAnsi="Calibri"/>
          <w:color w:val="000000"/>
          <w:sz w:val="22"/>
        </w:rPr>
        <w:t xml:space="preserve">di una determinata comunità </w:t>
      </w:r>
      <w:r w:rsidRPr="00CC4EF7">
        <w:rPr>
          <w:rFonts w:hAnsi="Calibri"/>
          <w:color w:val="000000"/>
          <w:sz w:val="22"/>
        </w:rPr>
        <w:t>cristiana.</w:t>
      </w:r>
    </w:p>
    <w:p w:rsidR="00D15053" w:rsidRPr="00CC4EF7" w:rsidRDefault="00CC4EF7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  <w:proofErr w:type="gramStart"/>
      <w:r>
        <w:rPr>
          <w:rFonts w:hAnsi="Calibri"/>
          <w:color w:val="000000"/>
          <w:sz w:val="22"/>
        </w:rPr>
        <w:t>I</w:t>
      </w:r>
      <w:r w:rsidR="00D15053" w:rsidRPr="00CC4EF7">
        <w:rPr>
          <w:rFonts w:hAnsi="Calibri"/>
          <w:color w:val="000000"/>
          <w:sz w:val="22"/>
        </w:rPr>
        <w:t>l</w:t>
      </w:r>
      <w:proofErr w:type="gramEnd"/>
      <w:r w:rsidR="00D15053" w:rsidRPr="00CC4EF7">
        <w:rPr>
          <w:rFonts w:hAnsi="Calibri"/>
          <w:color w:val="000000"/>
          <w:sz w:val="22"/>
        </w:rPr>
        <w:t xml:space="preserve"> punto di partenza</w:t>
      </w:r>
      <w:r w:rsidR="00D15053" w:rsidRPr="00CC4EF7">
        <w:rPr>
          <w:rFonts w:hAnsi="Calibri"/>
          <w:color w:val="000000"/>
          <w:sz w:val="22"/>
        </w:rPr>
        <w:t xml:space="preserve"> di una missione come la vostra</w:t>
      </w:r>
      <w:r w:rsidR="00D15053" w:rsidRPr="00CC4EF7">
        <w:rPr>
          <w:rFonts w:hAnsi="Calibri"/>
          <w:color w:val="000000"/>
          <w:sz w:val="22"/>
        </w:rPr>
        <w:t xml:space="preserve"> non è il servizio in quanto tale ma è il</w:t>
      </w:r>
      <w:r w:rsidR="00D15053" w:rsidRPr="00CC4EF7">
        <w:rPr>
          <w:rFonts w:hAnsi="Calibri"/>
          <w:i/>
          <w:color w:val="000000"/>
          <w:sz w:val="22"/>
        </w:rPr>
        <w:t xml:space="preserve"> bisogno</w:t>
      </w:r>
      <w:r w:rsidR="00D15053" w:rsidRPr="00CC4EF7">
        <w:rPr>
          <w:rFonts w:hAnsi="Calibri"/>
          <w:color w:val="000000"/>
          <w:sz w:val="22"/>
        </w:rPr>
        <w:t xml:space="preserve">. </w:t>
      </w:r>
      <w:proofErr w:type="gramStart"/>
      <w:r w:rsidR="00D15053" w:rsidRPr="00CC4EF7">
        <w:rPr>
          <w:rFonts w:hAnsi="Calibri"/>
          <w:color w:val="000000"/>
          <w:sz w:val="22"/>
        </w:rPr>
        <w:t>Il</w:t>
      </w:r>
      <w:proofErr w:type="gramEnd"/>
      <w:r w:rsidR="00D15053" w:rsidRPr="00CC4EF7">
        <w:rPr>
          <w:rFonts w:hAnsi="Calibri"/>
          <w:color w:val="000000"/>
          <w:sz w:val="22"/>
        </w:rPr>
        <w:t xml:space="preserve"> servizio è una risposta al bisogno</w:t>
      </w:r>
      <w:r w:rsidR="00D15053" w:rsidRPr="00CC4EF7">
        <w:rPr>
          <w:rFonts w:hAnsi="Calibri"/>
          <w:color w:val="000000"/>
          <w:sz w:val="22"/>
        </w:rPr>
        <w:t>.</w:t>
      </w:r>
      <w:r w:rsidR="00D15053" w:rsidRPr="00CC4EF7">
        <w:rPr>
          <w:rFonts w:hAnsi="Calibri"/>
          <w:color w:val="000000"/>
          <w:sz w:val="22"/>
        </w:rPr>
        <w:t xml:space="preserve"> </w:t>
      </w:r>
    </w:p>
    <w:p w:rsidR="00D15053" w:rsidRPr="00CC4EF7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 w:rsidRPr="00CC4EF7">
        <w:rPr>
          <w:rFonts w:hAnsi="Calibri"/>
          <w:color w:val="000000"/>
          <w:sz w:val="22"/>
          <w:lang w:val="it-IT"/>
        </w:rPr>
        <w:t>Gesù partiva sempre dal bisogno</w:t>
      </w:r>
      <w:r w:rsidRPr="00CC4EF7">
        <w:rPr>
          <w:rFonts w:hAnsi="Calibri"/>
          <w:color w:val="000000"/>
          <w:sz w:val="22"/>
          <w:lang w:val="it-IT"/>
        </w:rPr>
        <w:t>;</w:t>
      </w:r>
      <w:r w:rsidRPr="00CC4EF7">
        <w:rPr>
          <w:rFonts w:hAnsi="Calibri"/>
          <w:color w:val="000000"/>
          <w:sz w:val="22"/>
          <w:lang w:val="it-IT"/>
        </w:rPr>
        <w:t xml:space="preserve"> noi dobbiamo partire sempre dal bisogno. </w:t>
      </w:r>
      <w:r w:rsidRPr="00CC4EF7">
        <w:rPr>
          <w:rFonts w:hAnsi="Calibri"/>
          <w:i/>
          <w:color w:val="000000"/>
          <w:sz w:val="22"/>
        </w:rPr>
        <w:t xml:space="preserve">Siete inviate ad una comunità dove è presente </w:t>
      </w:r>
      <w:proofErr w:type="gramStart"/>
      <w:r w:rsidRPr="00CC4EF7">
        <w:rPr>
          <w:rFonts w:hAnsi="Calibri"/>
          <w:i/>
          <w:color w:val="000000"/>
          <w:sz w:val="22"/>
        </w:rPr>
        <w:t>un</w:t>
      </w:r>
      <w:proofErr w:type="gramEnd"/>
      <w:r w:rsidRPr="00CC4EF7">
        <w:rPr>
          <w:rFonts w:hAnsi="Calibri"/>
          <w:i/>
          <w:color w:val="000000"/>
          <w:sz w:val="22"/>
        </w:rPr>
        <w:t xml:space="preserve"> bisogno</w:t>
      </w:r>
      <w:r w:rsidRPr="00CC4EF7">
        <w:rPr>
          <w:rFonts w:hAnsi="Calibri"/>
          <w:color w:val="000000"/>
          <w:sz w:val="22"/>
        </w:rPr>
        <w:t xml:space="preserve">. Cosa faceva Gesù? </w:t>
      </w:r>
      <w:r w:rsidRPr="00CC4EF7">
        <w:rPr>
          <w:rFonts w:hAnsi="Calibri"/>
          <w:i/>
          <w:color w:val="000000"/>
          <w:sz w:val="22"/>
        </w:rPr>
        <w:t xml:space="preserve">Condividendo </w:t>
      </w:r>
      <w:proofErr w:type="gramStart"/>
      <w:r w:rsidRPr="00CC4EF7">
        <w:rPr>
          <w:rFonts w:hAnsi="Calibri"/>
          <w:i/>
          <w:color w:val="000000"/>
          <w:sz w:val="22"/>
        </w:rPr>
        <w:t>il</w:t>
      </w:r>
      <w:proofErr w:type="gramEnd"/>
      <w:r w:rsidRPr="00CC4EF7">
        <w:rPr>
          <w:rFonts w:hAnsi="Calibri"/>
          <w:i/>
          <w:color w:val="000000"/>
          <w:sz w:val="22"/>
        </w:rPr>
        <w:t xml:space="preserve"> bisogno, lo dilatava in desiderio.</w:t>
      </w:r>
      <w:r w:rsidRPr="00CC4EF7">
        <w:rPr>
          <w:rFonts w:hAnsi="Calibri"/>
          <w:color w:val="000000"/>
          <w:sz w:val="22"/>
        </w:rPr>
        <w:t xml:space="preserve"> </w:t>
      </w:r>
    </w:p>
    <w:p w:rsidR="00D15053" w:rsidRPr="00CC4EF7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 w:rsidRPr="00CC4EF7">
        <w:rPr>
          <w:rFonts w:hAnsi="Calibri"/>
          <w:color w:val="000000"/>
          <w:sz w:val="22"/>
        </w:rPr>
        <w:t xml:space="preserve">Questo è lo specifico che </w:t>
      </w:r>
      <w:proofErr w:type="gramStart"/>
      <w:r w:rsidRPr="00CC4EF7">
        <w:rPr>
          <w:rFonts w:hAnsi="Calibri"/>
          <w:color w:val="000000"/>
          <w:sz w:val="22"/>
        </w:rPr>
        <w:t>io</w:t>
      </w:r>
      <w:proofErr w:type="gramEnd"/>
      <w:r w:rsidRPr="00CC4EF7">
        <w:rPr>
          <w:rFonts w:hAnsi="Calibri"/>
          <w:color w:val="000000"/>
          <w:sz w:val="22"/>
        </w:rPr>
        <w:t xml:space="preserve"> vedo. Se la cosa è concepita così allora diventano immediatamente fondamentali due dati: la </w:t>
      </w:r>
      <w:r w:rsidRPr="00CC4EF7">
        <w:rPr>
          <w:rFonts w:hAnsi="Calibri"/>
          <w:i/>
          <w:color w:val="000000"/>
          <w:sz w:val="22"/>
        </w:rPr>
        <w:t xml:space="preserve">comunione </w:t>
      </w:r>
      <w:r w:rsidRPr="00CC4EF7">
        <w:rPr>
          <w:rFonts w:hAnsi="Calibri"/>
          <w:color w:val="000000"/>
          <w:sz w:val="22"/>
        </w:rPr>
        <w:t xml:space="preserve">con chi è chiamato </w:t>
      </w:r>
      <w:r w:rsidRPr="00CC4EF7">
        <w:rPr>
          <w:rFonts w:hAnsi="Calibri"/>
          <w:color w:val="000000"/>
          <w:sz w:val="22"/>
        </w:rPr>
        <w:t xml:space="preserve">a guidare la comunità </w:t>
      </w:r>
      <w:proofErr w:type="gramStart"/>
      <w:r w:rsidRPr="00CC4EF7">
        <w:rPr>
          <w:rFonts w:hAnsi="Calibri"/>
          <w:color w:val="000000"/>
          <w:sz w:val="22"/>
        </w:rPr>
        <w:t>cristiana</w:t>
      </w:r>
      <w:proofErr w:type="gramEnd"/>
      <w:r w:rsidRPr="00CC4EF7">
        <w:rPr>
          <w:rFonts w:hAnsi="Calibri"/>
          <w:color w:val="000000"/>
          <w:sz w:val="22"/>
        </w:rPr>
        <w:t xml:space="preserve"> (</w:t>
      </w:r>
      <w:r w:rsidRPr="00CC4EF7">
        <w:rPr>
          <w:rFonts w:hAnsi="Calibri"/>
          <w:color w:val="000000"/>
          <w:sz w:val="22"/>
        </w:rPr>
        <w:t>il parroco, la diaconia delle comunità pastorali</w:t>
      </w:r>
      <w:r w:rsidRPr="00CC4EF7">
        <w:rPr>
          <w:rFonts w:hAnsi="Calibri"/>
          <w:color w:val="000000"/>
          <w:sz w:val="22"/>
        </w:rPr>
        <w:t>)</w:t>
      </w:r>
      <w:r w:rsidRPr="00CC4EF7">
        <w:rPr>
          <w:rFonts w:hAnsi="Calibri"/>
          <w:color w:val="000000"/>
          <w:sz w:val="22"/>
        </w:rPr>
        <w:t xml:space="preserve"> da una parte e, dall'altra parte, il Vescovo, i suoi rappresentanti</w:t>
      </w:r>
      <w:r w:rsidRPr="00CC4EF7">
        <w:rPr>
          <w:rFonts w:hAnsi="Calibri"/>
          <w:color w:val="000000"/>
          <w:sz w:val="22"/>
        </w:rPr>
        <w:t xml:space="preserve"> […]. </w:t>
      </w:r>
      <w:r w:rsidRPr="00CC4EF7">
        <w:rPr>
          <w:rFonts w:hAnsi="Calibri"/>
          <w:color w:val="000000"/>
          <w:sz w:val="22"/>
        </w:rPr>
        <w:t xml:space="preserve">Immedesimarsi nella proposta che </w:t>
      </w:r>
      <w:proofErr w:type="gramStart"/>
      <w:r w:rsidRPr="00CC4EF7">
        <w:rPr>
          <w:rFonts w:hAnsi="Calibri"/>
          <w:color w:val="000000"/>
          <w:sz w:val="22"/>
        </w:rPr>
        <w:t>il</w:t>
      </w:r>
      <w:proofErr w:type="gramEnd"/>
      <w:r w:rsidRPr="00CC4EF7">
        <w:rPr>
          <w:rFonts w:hAnsi="Calibri"/>
          <w:color w:val="000000"/>
          <w:sz w:val="22"/>
        </w:rPr>
        <w:t xml:space="preserve"> Vescovo fa è la modalità normale per restare in comunione con il Vescovo. </w:t>
      </w:r>
    </w:p>
    <w:p w:rsidR="00D15053" w:rsidRPr="00CC4EF7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</w:p>
    <w:p w:rsidR="00CC4EF7" w:rsidRPr="00CC4EF7" w:rsidRDefault="00D15053" w:rsidP="00D15053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 w:rsidRPr="00CC4EF7">
        <w:rPr>
          <w:rFonts w:hAnsi="Calibri"/>
          <w:color w:val="000000"/>
          <w:sz w:val="22"/>
        </w:rPr>
        <w:t xml:space="preserve">Secondo me la vostra vocazione specifica - le </w:t>
      </w:r>
      <w:proofErr w:type="gramStart"/>
      <w:r w:rsidRPr="00CC4EF7">
        <w:rPr>
          <w:rFonts w:hAnsi="Calibri"/>
          <w:color w:val="000000"/>
          <w:sz w:val="22"/>
        </w:rPr>
        <w:t>donne</w:t>
      </w:r>
      <w:proofErr w:type="gramEnd"/>
      <w:r w:rsidRPr="00CC4EF7">
        <w:rPr>
          <w:rFonts w:hAnsi="Calibri"/>
          <w:color w:val="000000"/>
          <w:sz w:val="22"/>
        </w:rPr>
        <w:t xml:space="preserve"> della Risurrezione, le </w:t>
      </w:r>
      <w:r w:rsidRPr="00CC4EF7">
        <w:rPr>
          <w:rFonts w:hAnsi="Calibri"/>
          <w:i/>
          <w:color w:val="000000"/>
          <w:sz w:val="22"/>
        </w:rPr>
        <w:t>donne del Risorto</w:t>
      </w:r>
      <w:r w:rsidRPr="00CC4EF7">
        <w:rPr>
          <w:rFonts w:hAnsi="Calibri"/>
          <w:color w:val="000000"/>
          <w:sz w:val="22"/>
        </w:rPr>
        <w:t xml:space="preserve"> - è di grandissima attualità nella Chiesa di oggi. </w:t>
      </w:r>
      <w:proofErr w:type="gramStart"/>
      <w:r w:rsidRPr="00CC4EF7">
        <w:rPr>
          <w:rFonts w:hAnsi="Calibri"/>
          <w:color w:val="000000"/>
          <w:sz w:val="22"/>
        </w:rPr>
        <w:t>Non perché facc</w:t>
      </w:r>
      <w:r w:rsidRPr="00CC4EF7">
        <w:rPr>
          <w:rFonts w:hAnsi="Calibri"/>
          <w:color w:val="000000"/>
          <w:sz w:val="22"/>
        </w:rPr>
        <w:t>io la mistica -</w:t>
      </w:r>
      <w:r w:rsidRPr="00CC4EF7">
        <w:rPr>
          <w:rFonts w:hAnsi="Calibri"/>
          <w:color w:val="000000"/>
          <w:sz w:val="22"/>
        </w:rPr>
        <w:t>tutti adesso vogliono dire che la donna è importante</w:t>
      </w:r>
      <w:r w:rsidRPr="00CC4EF7">
        <w:rPr>
          <w:rFonts w:hAnsi="Calibri"/>
          <w:color w:val="000000"/>
          <w:sz w:val="22"/>
        </w:rPr>
        <w:t xml:space="preserve">, </w:t>
      </w:r>
      <w:r w:rsidR="00CC4EF7">
        <w:rPr>
          <w:rFonts w:hAnsi="Calibri"/>
          <w:color w:val="000000"/>
          <w:sz w:val="22"/>
        </w:rPr>
        <w:t xml:space="preserve">che </w:t>
      </w:r>
      <w:r w:rsidRPr="00CC4EF7">
        <w:rPr>
          <w:rFonts w:hAnsi="Calibri"/>
          <w:color w:val="000000"/>
          <w:sz w:val="22"/>
        </w:rPr>
        <w:t>occorre dare spazio alle donne</w:t>
      </w:r>
      <w:r w:rsidRPr="00CC4EF7">
        <w:rPr>
          <w:rFonts w:hAnsi="Calibri"/>
          <w:color w:val="000000"/>
          <w:sz w:val="22"/>
        </w:rPr>
        <w:t xml:space="preserve"> - lo dico a partire da un giudizio molto preciso sulla situazione che stiamo attraversando di spaccatura totale tra la dimensione affettiva dell'amore e la dimensione oblativa dell'amore per cui, dal punto di vista affettivo, la libertà consiste nel concedersi tutto e non si vede più il nesso con il fatto che la passione affettiva ha in sé un'ambivalenza strutturale che implica </w:t>
      </w:r>
      <w:r w:rsidRPr="00CC4EF7">
        <w:rPr>
          <w:rFonts w:hAnsi="Calibri"/>
          <w:i/>
          <w:color w:val="000000"/>
          <w:sz w:val="22"/>
        </w:rPr>
        <w:t>la scelta oblativa di amare l'</w:t>
      </w:r>
      <w:r w:rsidRPr="00CC4EF7">
        <w:rPr>
          <w:rFonts w:hAnsi="Calibri"/>
          <w:i/>
          <w:color w:val="000000"/>
          <w:sz w:val="22"/>
        </w:rPr>
        <w:t>altro come altro</w:t>
      </w:r>
      <w:r w:rsidRPr="00CC4EF7">
        <w:rPr>
          <w:rFonts w:hAnsi="Calibri"/>
          <w:color w:val="000000"/>
          <w:sz w:val="22"/>
        </w:rPr>
        <w:t xml:space="preserve"> […].</w:t>
      </w:r>
      <w:proofErr w:type="gramEnd"/>
      <w:r w:rsidRPr="00CC4EF7">
        <w:rPr>
          <w:rFonts w:hAnsi="Calibri"/>
          <w:color w:val="000000"/>
          <w:sz w:val="22"/>
        </w:rPr>
        <w:t xml:space="preserve"> </w:t>
      </w:r>
      <w:r w:rsidRPr="00CC4EF7">
        <w:rPr>
          <w:rFonts w:hAnsi="Calibri"/>
          <w:color w:val="000000"/>
          <w:sz w:val="22"/>
        </w:rPr>
        <w:t>Voi dovete mostrare la bellezza e l'unità dell'amare</w:t>
      </w:r>
      <w:r w:rsidR="00CC4EF7">
        <w:rPr>
          <w:rFonts w:hAnsi="Calibri"/>
          <w:color w:val="000000"/>
          <w:sz w:val="22"/>
        </w:rPr>
        <w:t>.</w:t>
      </w:r>
    </w:p>
    <w:p w:rsidR="00D15053" w:rsidRPr="00CC4EF7" w:rsidRDefault="00D15053" w:rsidP="00CC4EF7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 w:rsidRPr="00CC4EF7">
        <w:rPr>
          <w:rFonts w:hAnsi="Calibri"/>
          <w:color w:val="000000"/>
          <w:sz w:val="22"/>
        </w:rPr>
        <w:t>Voi dovete testimo</w:t>
      </w:r>
      <w:r w:rsidR="00CC4EF7" w:rsidRPr="00CC4EF7">
        <w:rPr>
          <w:rFonts w:hAnsi="Calibri"/>
          <w:color w:val="000000"/>
          <w:sz w:val="22"/>
        </w:rPr>
        <w:t xml:space="preserve">niare una figura di </w:t>
      </w:r>
      <w:proofErr w:type="gramStart"/>
      <w:r w:rsidR="00CC4EF7" w:rsidRPr="00CC4EF7">
        <w:rPr>
          <w:rFonts w:hAnsi="Calibri"/>
          <w:color w:val="000000"/>
          <w:sz w:val="22"/>
        </w:rPr>
        <w:t>donna</w:t>
      </w:r>
      <w:proofErr w:type="gramEnd"/>
      <w:r w:rsidR="00CC4EF7" w:rsidRPr="00CC4EF7">
        <w:rPr>
          <w:rFonts w:hAnsi="Calibri"/>
          <w:color w:val="000000"/>
          <w:sz w:val="22"/>
        </w:rPr>
        <w:t xml:space="preserve"> così; </w:t>
      </w:r>
      <w:r w:rsidRPr="00CC4EF7">
        <w:rPr>
          <w:rFonts w:hAnsi="Calibri"/>
          <w:color w:val="000000"/>
          <w:sz w:val="22"/>
        </w:rPr>
        <w:t xml:space="preserve">c'è bisogno di una donna così. </w:t>
      </w:r>
      <w:r w:rsidRPr="00CC4EF7">
        <w:rPr>
          <w:rFonts w:hAnsi="Calibri"/>
          <w:i/>
          <w:color w:val="000000"/>
          <w:sz w:val="22"/>
        </w:rPr>
        <w:t xml:space="preserve">La donna tiene sempre il posto dell'altro, </w:t>
      </w:r>
      <w:r w:rsidR="00CC4EF7" w:rsidRPr="00CC4EF7">
        <w:rPr>
          <w:rFonts w:hAnsi="Calibri"/>
          <w:i/>
          <w:color w:val="000000"/>
          <w:sz w:val="22"/>
        </w:rPr>
        <w:t xml:space="preserve">la donna </w:t>
      </w:r>
      <w:r w:rsidRPr="00CC4EF7">
        <w:rPr>
          <w:rFonts w:hAnsi="Calibri"/>
          <w:i/>
          <w:color w:val="000000"/>
          <w:sz w:val="22"/>
        </w:rPr>
        <w:t>tiene il posto di Dio</w:t>
      </w:r>
      <w:r w:rsidRPr="00CC4EF7">
        <w:rPr>
          <w:rFonts w:hAnsi="Calibri"/>
          <w:color w:val="000000"/>
          <w:sz w:val="22"/>
        </w:rPr>
        <w:t xml:space="preserve">. </w:t>
      </w:r>
      <w:bookmarkStart w:id="0" w:name="_GoBack"/>
      <w:bookmarkEnd w:id="0"/>
    </w:p>
    <w:p w:rsidR="00163FB8" w:rsidRDefault="00163FB8"/>
    <w:sectPr w:rsidR="00163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53"/>
    <w:rsid w:val="00097482"/>
    <w:rsid w:val="000C6624"/>
    <w:rsid w:val="000D23D8"/>
    <w:rsid w:val="001372C5"/>
    <w:rsid w:val="00146D38"/>
    <w:rsid w:val="001556C7"/>
    <w:rsid w:val="00155E02"/>
    <w:rsid w:val="00161D41"/>
    <w:rsid w:val="00163FB8"/>
    <w:rsid w:val="001958CC"/>
    <w:rsid w:val="001A1EC3"/>
    <w:rsid w:val="001B2933"/>
    <w:rsid w:val="001C71B9"/>
    <w:rsid w:val="0023148D"/>
    <w:rsid w:val="00252D2C"/>
    <w:rsid w:val="00297F24"/>
    <w:rsid w:val="002B1EB7"/>
    <w:rsid w:val="002D3E17"/>
    <w:rsid w:val="002F2B6A"/>
    <w:rsid w:val="003334B3"/>
    <w:rsid w:val="003460EF"/>
    <w:rsid w:val="003A5782"/>
    <w:rsid w:val="003B53C5"/>
    <w:rsid w:val="004009DA"/>
    <w:rsid w:val="004237E7"/>
    <w:rsid w:val="004468CB"/>
    <w:rsid w:val="00476D96"/>
    <w:rsid w:val="0049080B"/>
    <w:rsid w:val="004C297D"/>
    <w:rsid w:val="004D7AAC"/>
    <w:rsid w:val="00521261"/>
    <w:rsid w:val="00586729"/>
    <w:rsid w:val="005E4740"/>
    <w:rsid w:val="0066595A"/>
    <w:rsid w:val="006700E7"/>
    <w:rsid w:val="006A3916"/>
    <w:rsid w:val="006F7FB0"/>
    <w:rsid w:val="00707C5A"/>
    <w:rsid w:val="007231C2"/>
    <w:rsid w:val="007752B3"/>
    <w:rsid w:val="007B1EEA"/>
    <w:rsid w:val="007B29CD"/>
    <w:rsid w:val="00855F71"/>
    <w:rsid w:val="00877E50"/>
    <w:rsid w:val="008B1747"/>
    <w:rsid w:val="008E5DE4"/>
    <w:rsid w:val="008F40CE"/>
    <w:rsid w:val="0091367B"/>
    <w:rsid w:val="009670AC"/>
    <w:rsid w:val="00990AEA"/>
    <w:rsid w:val="009A22F0"/>
    <w:rsid w:val="009C4C88"/>
    <w:rsid w:val="009C682A"/>
    <w:rsid w:val="00A03BEA"/>
    <w:rsid w:val="00AC3CC3"/>
    <w:rsid w:val="00AE6BA5"/>
    <w:rsid w:val="00B06EEF"/>
    <w:rsid w:val="00B074BF"/>
    <w:rsid w:val="00B078A5"/>
    <w:rsid w:val="00B1403D"/>
    <w:rsid w:val="00B44F89"/>
    <w:rsid w:val="00B910DD"/>
    <w:rsid w:val="00BB5DE0"/>
    <w:rsid w:val="00BD6E6B"/>
    <w:rsid w:val="00BE701D"/>
    <w:rsid w:val="00C31F5F"/>
    <w:rsid w:val="00C40DA2"/>
    <w:rsid w:val="00C41C85"/>
    <w:rsid w:val="00C478CA"/>
    <w:rsid w:val="00C62A1B"/>
    <w:rsid w:val="00C84742"/>
    <w:rsid w:val="00C932F5"/>
    <w:rsid w:val="00C952A8"/>
    <w:rsid w:val="00CB7D99"/>
    <w:rsid w:val="00CC40D5"/>
    <w:rsid w:val="00CC4EF7"/>
    <w:rsid w:val="00CC6B61"/>
    <w:rsid w:val="00CF1D5A"/>
    <w:rsid w:val="00D03A3D"/>
    <w:rsid w:val="00D15053"/>
    <w:rsid w:val="00D52EDD"/>
    <w:rsid w:val="00D67F41"/>
    <w:rsid w:val="00DB4059"/>
    <w:rsid w:val="00E22A6C"/>
    <w:rsid w:val="00E34A4C"/>
    <w:rsid w:val="00E66008"/>
    <w:rsid w:val="00E703F4"/>
    <w:rsid w:val="00E76BC8"/>
    <w:rsid w:val="00E85842"/>
    <w:rsid w:val="00E939F9"/>
    <w:rsid w:val="00F32CDA"/>
    <w:rsid w:val="00F935BF"/>
    <w:rsid w:val="00FA1C36"/>
    <w:rsid w:val="00FB1A9B"/>
    <w:rsid w:val="00FC674D"/>
    <w:rsid w:val="00FD51AD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FEAA-AC7F-4BC3-96B4-74535683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05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2015-01-02T20:06:00Z</dcterms:created>
  <dcterms:modified xsi:type="dcterms:W3CDTF">2015-01-02T20:24:00Z</dcterms:modified>
</cp:coreProperties>
</file>